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4065" w14:textId="77777777" w:rsidR="009F583F" w:rsidRPr="009F583F" w:rsidRDefault="009F583F" w:rsidP="009F583F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9F583F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7</w:t>
      </w:r>
    </w:p>
    <w:p w14:paraId="5A07229B" w14:textId="77777777" w:rsidR="009F583F" w:rsidRPr="009F583F" w:rsidRDefault="009F583F" w:rsidP="009F583F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5EC77A31" w14:textId="77777777" w:rsidR="009F583F" w:rsidRPr="009F583F" w:rsidRDefault="009F583F" w:rsidP="009F583F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  <w:r w:rsidRPr="009F583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bg-BG" w:eastAsia="ar-SA"/>
        </w:rPr>
        <w:footnoteReference w:id="1"/>
      </w:r>
    </w:p>
    <w:p w14:paraId="25A78CB5" w14:textId="77777777" w:rsidR="009F583F" w:rsidRPr="009F583F" w:rsidRDefault="009F583F" w:rsidP="009F583F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4 от Наредбата за електронната платформа</w:t>
      </w:r>
    </w:p>
    <w:p w14:paraId="27CDCC9A" w14:textId="77777777" w:rsidR="009F583F" w:rsidRPr="009F583F" w:rsidRDefault="009F583F" w:rsidP="009F5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7CB6BCD4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ната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09770349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35C5BB25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__, притежаващ/а 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л.к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7DA95A0C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4F075DE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77E6BB0F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9A3207D" w14:textId="77777777" w:rsidR="009F583F" w:rsidRPr="004D3254" w:rsidRDefault="009F583F" w:rsidP="009F583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322246EF" w14:textId="77777777" w:rsidR="009F583F" w:rsidRPr="004D3254" w:rsidRDefault="009F583F" w:rsidP="009F583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68080B66" w14:textId="77777777" w:rsidR="009F583F" w:rsidRPr="004D3254" w:rsidRDefault="009F583F" w:rsidP="009F58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7AA3A53" w14:textId="77777777" w:rsidR="009F583F" w:rsidRPr="004D3254" w:rsidRDefault="009F583F" w:rsidP="009F583F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358F5C40" w14:textId="77777777" w:rsidR="009F583F" w:rsidRPr="009F583F" w:rsidRDefault="009F583F" w:rsidP="009F583F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</w:pPr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 xml:space="preserve"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 </w:t>
      </w:r>
      <w:r w:rsidRPr="009F583F"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  <w:t>Сграда Овчарник</w:t>
      </w:r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 xml:space="preserve"> (преустроена за свинарник) с </w:t>
      </w:r>
      <w:proofErr w:type="spellStart"/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полумасивна</w:t>
      </w:r>
      <w:proofErr w:type="spellEnd"/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 xml:space="preserve"> конструкция, на един етаж, със застроена площ 1 504 </w:t>
      </w:r>
      <w:proofErr w:type="spellStart"/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кв.м</w:t>
      </w:r>
      <w:proofErr w:type="spellEnd"/>
      <w:r w:rsidRPr="009F583F">
        <w:rPr>
          <w:rFonts w:ascii="Times New Roman" w:eastAsia="Times New Roman" w:hAnsi="Times New Roman" w:cs="Times New Roman"/>
          <w:sz w:val="23"/>
          <w:szCs w:val="23"/>
          <w:lang w:val="bg-BG"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Василица, с настоящата</w:t>
      </w:r>
    </w:p>
    <w:p w14:paraId="57D2C1D0" w14:textId="77777777" w:rsidR="009F583F" w:rsidRPr="009F583F" w:rsidRDefault="009F583F" w:rsidP="009F583F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</w:pPr>
      <w:r w:rsidRPr="009F583F"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ar-SA"/>
        </w:rPr>
        <w:t>ДЕКЛАРИРАМ:</w:t>
      </w:r>
    </w:p>
    <w:p w14:paraId="4B623C1A" w14:textId="77777777" w:rsidR="009F583F" w:rsidRPr="009F583F" w:rsidRDefault="009F583F" w:rsidP="009F583F">
      <w:pPr>
        <w:spacing w:after="60" w:line="200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а)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Едноличният търговец/юридическото лице, който/което представлявам:</w:t>
      </w:r>
    </w:p>
    <w:p w14:paraId="12A88EBC" w14:textId="77777777" w:rsidR="009F583F" w:rsidRPr="009F583F" w:rsidRDefault="009F583F" w:rsidP="009F583F">
      <w:pPr>
        <w:spacing w:after="60" w:line="254" w:lineRule="exact"/>
        <w:jc w:val="center"/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i/>
          <w:iCs/>
          <w:sz w:val="23"/>
          <w:szCs w:val="23"/>
          <w:lang w:val="bg-BG"/>
        </w:rPr>
        <w:t>(невярното се зачертава)</w:t>
      </w:r>
    </w:p>
    <w:p w14:paraId="67787B3E" w14:textId="77777777" w:rsidR="009F583F" w:rsidRPr="009F583F" w:rsidRDefault="009F583F" w:rsidP="009F583F">
      <w:pPr>
        <w:numPr>
          <w:ilvl w:val="0"/>
          <w:numId w:val="1"/>
        </w:numPr>
        <w:spacing w:after="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>не е в процедура по ликвидация;</w:t>
      </w:r>
    </w:p>
    <w:p w14:paraId="0A1597B0" w14:textId="327F1420" w:rsidR="009F583F" w:rsidRDefault="009F583F" w:rsidP="009F583F">
      <w:pPr>
        <w:numPr>
          <w:ilvl w:val="0"/>
          <w:numId w:val="1"/>
        </w:numPr>
        <w:spacing w:after="12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>не е обявен/о в несъстоятелност;</w:t>
      </w:r>
    </w:p>
    <w:p w14:paraId="5033CE6A" w14:textId="77777777" w:rsidR="009F583F" w:rsidRPr="009F583F" w:rsidRDefault="009F583F" w:rsidP="009F583F">
      <w:pPr>
        <w:spacing w:after="120" w:line="254" w:lineRule="exact"/>
        <w:contextualSpacing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</w:p>
    <w:p w14:paraId="312A655B" w14:textId="77777777" w:rsidR="009F583F" w:rsidRPr="009F583F" w:rsidRDefault="009F583F" w:rsidP="009F583F">
      <w:pPr>
        <w:spacing w:after="120" w:line="254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б)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Не съм осъден за банкрут.</w:t>
      </w:r>
    </w:p>
    <w:p w14:paraId="74B4AE75" w14:textId="6E829A96" w:rsidR="009F583F" w:rsidRDefault="009F583F" w:rsidP="009F583F">
      <w:pPr>
        <w:spacing w:after="360" w:line="254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b/>
          <w:sz w:val="23"/>
          <w:szCs w:val="23"/>
          <w:lang w:val="bg-BG"/>
        </w:rPr>
        <w:t>в)</w:t>
      </w:r>
      <w:r w:rsidRPr="009F583F">
        <w:rPr>
          <w:rFonts w:ascii="Times New Roman" w:eastAsia="Arial" w:hAnsi="Times New Roman" w:cs="Times New Roman"/>
          <w:bCs/>
          <w:sz w:val="23"/>
          <w:szCs w:val="23"/>
          <w:lang w:val="bg-BG"/>
        </w:rPr>
        <w:t xml:space="preserve"> Членовете на управителните и контролните органи на юридическото лице, което представлявам, не са осъдени за банкрут.</w:t>
      </w:r>
    </w:p>
    <w:p w14:paraId="3E0EF67F" w14:textId="55717B1F" w:rsidR="00787F2B" w:rsidRPr="009F583F" w:rsidRDefault="009F583F" w:rsidP="009F583F">
      <w:pPr>
        <w:spacing w:after="360" w:line="254" w:lineRule="exact"/>
        <w:jc w:val="both"/>
        <w:rPr>
          <w:rFonts w:ascii="Times New Roman" w:eastAsia="Arial" w:hAnsi="Times New Roman" w:cs="Times New Roman"/>
          <w:bCs/>
          <w:sz w:val="23"/>
          <w:szCs w:val="23"/>
          <w:lang w:val="bg-BG"/>
        </w:rPr>
      </w:pPr>
      <w:r w:rsidRPr="009F583F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Подпис:___________________</w:t>
      </w:r>
    </w:p>
    <w:sectPr w:rsidR="00787F2B" w:rsidRPr="009F583F" w:rsidSect="009F583F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72BF" w14:textId="77777777" w:rsidR="009F583F" w:rsidRDefault="009F583F" w:rsidP="009F583F">
      <w:pPr>
        <w:spacing w:after="0" w:line="240" w:lineRule="auto"/>
      </w:pPr>
      <w:r>
        <w:separator/>
      </w:r>
    </w:p>
  </w:endnote>
  <w:endnote w:type="continuationSeparator" w:id="0">
    <w:p w14:paraId="0027AEA9" w14:textId="77777777" w:rsidR="009F583F" w:rsidRDefault="009F583F" w:rsidP="009F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D3F7" w14:textId="77777777" w:rsidR="009F583F" w:rsidRDefault="009F583F" w:rsidP="009F583F">
      <w:pPr>
        <w:spacing w:after="0" w:line="240" w:lineRule="auto"/>
      </w:pPr>
      <w:r>
        <w:separator/>
      </w:r>
    </w:p>
  </w:footnote>
  <w:footnote w:type="continuationSeparator" w:id="0">
    <w:p w14:paraId="3E9EC047" w14:textId="77777777" w:rsidR="009F583F" w:rsidRDefault="009F583F" w:rsidP="009F583F">
      <w:pPr>
        <w:spacing w:after="0" w:line="240" w:lineRule="auto"/>
      </w:pPr>
      <w:r>
        <w:continuationSeparator/>
      </w:r>
    </w:p>
  </w:footnote>
  <w:footnote w:id="1">
    <w:p w14:paraId="371033DC" w14:textId="77777777" w:rsidR="009F583F" w:rsidRPr="009F583F" w:rsidRDefault="009F583F" w:rsidP="009F583F">
      <w:pPr>
        <w:spacing w:after="120" w:line="206" w:lineRule="exact"/>
        <w:jc w:val="both"/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</w:pPr>
      <w:r w:rsidRPr="009F583F">
        <w:rPr>
          <w:rStyle w:val="FootnoteReference"/>
          <w:lang w:val="bg-BG"/>
        </w:rPr>
        <w:footnoteRef/>
      </w:r>
      <w:r w:rsidRPr="009F583F">
        <w:rPr>
          <w:lang w:val="bg-BG"/>
        </w:rPr>
        <w:t xml:space="preserve"> </w:t>
      </w:r>
      <w:r w:rsidRPr="009F583F"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val="bg-BG"/>
        </w:rPr>
        <w:t xml:space="preserve">ЗАБЕЛЕЖКА: </w:t>
      </w:r>
      <w:r w:rsidRPr="009F583F"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  <w:t>Кандидатите в търга - еднолични търговци декларират обстоятелствата по букви а) и б), кандидатите в търга - юридически лица декларират всички обстоятелства, а кандидатите в търга - физически лица декларират обстоятелствата по буква б).</w:t>
      </w:r>
    </w:p>
    <w:p w14:paraId="03A2400A" w14:textId="77777777" w:rsidR="009F583F" w:rsidRPr="009F583F" w:rsidRDefault="009F583F" w:rsidP="009F583F">
      <w:pPr>
        <w:spacing w:after="0" w:line="206" w:lineRule="exact"/>
        <w:jc w:val="both"/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</w:pPr>
      <w:r w:rsidRPr="009F583F">
        <w:rPr>
          <w:rFonts w:ascii="Times New Roman" w:eastAsia="Arial" w:hAnsi="Times New Roman" w:cs="Times New Roman"/>
          <w:i/>
          <w:iCs/>
          <w:sz w:val="20"/>
          <w:szCs w:val="20"/>
          <w:lang w:val="bg-BG"/>
        </w:rPr>
        <w:t>В случай, че кандидат в търга е чуждестранно лице, същото следва да декларира горните обстоятелства или сходни на тях обстоятелства/процедури, уредени в действащото законодателство на държавата, в която кандидатът е регистриран, наред с тези по действащото българско законодателство.</w:t>
      </w:r>
    </w:p>
    <w:p w14:paraId="027F6D31" w14:textId="77777777" w:rsidR="009F583F" w:rsidRDefault="009F583F" w:rsidP="009F583F">
      <w:pPr>
        <w:pStyle w:val="FootnoteText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834"/>
    <w:multiLevelType w:val="hybridMultilevel"/>
    <w:tmpl w:val="94503D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3F"/>
    <w:rsid w:val="0069678C"/>
    <w:rsid w:val="00787F2B"/>
    <w:rsid w:val="009F583F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DF9B7"/>
  <w15:chartTrackingRefBased/>
  <w15:docId w15:val="{67D6B93A-206B-4DBA-B694-E24C8E5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F583F"/>
    <w:pPr>
      <w:spacing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F58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83F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F583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F5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Simeon Krastev</cp:lastModifiedBy>
  <cp:revision>1</cp:revision>
  <dcterms:created xsi:type="dcterms:W3CDTF">2021-03-31T09:32:00Z</dcterms:created>
  <dcterms:modified xsi:type="dcterms:W3CDTF">2021-03-31T09:37:00Z</dcterms:modified>
</cp:coreProperties>
</file>